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      Іукумати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оїикистон 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  ЅАРОР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Дар бораи тасдиѕ намудани меъёріои хироїіо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барои анїом додани амаліои аз їиіати іуѕ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ѕњ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муіим ва пардохтіо барои додани иїозат оид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     ба истифодаи захираіои табињ ё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дигар захираіои мавїуда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(ѕарори Іукумати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ЇТ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аз 2.07.2008 № 324,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аз 29.04.2009 № 286, аз 25.01.2010 № 15,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аз 13.02.2010 № 63, аз 30.12.2010 № 711,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аз 29.01.2011 № 24, аз 7.10.2011 № 500,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аз 17.09.2012 № 498)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Мутобиѕи моддаіои 9,  12, 15, 19, 20, 22, 25, 29, 33, 37, 39, 43,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45,  53,  59, 62, 67, 71, 75, 78 ва 81 Ѕонуни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"Дар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бораи дигар пардохтіои іатмњ ба буїет"  Іукумати 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ѕарор мекунад: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1. Меъёріои хироїіо барои анїом додани амаліои аз  їиіати  іуѕ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ѕњ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муіим  ва  пардохтіо  барои  додани  иїозат оид ба истифодаи захираіои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табињ ё дигар захираіои мавїуда мутобиѕи замимаіои 1-17  тасдиѕ  карда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шаванд.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2. Меъёріои хироїіо барои анїом додани амаліои аз  їиіати  іуѕ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у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ѕњ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муіим  ва  пардохтіо  барои  додани  иїозат оид ба истифодаи захираіои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табињ ё дигар захираіои мавїуда,  ки бо асъори  миллњ  муѕаррар  карда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мешаванд,  барои  соли  оянда  ба  меъёріои  амалкунандаи соли їорњ аз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іисоби 0,7 пункти фоизњ ба  іар  пункти  фоизии  амалан  бавуїудомадаи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сатіи  таварруми  тибѕи нишондиіандаіои омории соли їорњ муайяншаванда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индексатсия карда мешаванд (ба истиснои гўсфанди кўіии помирњ (архар),</w:t>
      </w:r>
      <w:proofErr w:type="gramEnd"/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ки  дар  зербанди  1.2  замимаи  13 ѕарори мазкур нишон дода шуда аст)</w:t>
      </w:r>
      <w:proofErr w:type="gramEnd"/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(ѕарори Іукумати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ЇТ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аз 17.09.2012 № 498).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3. Ба ѕароріои Іукумати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таљйироти зерин ворид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карда шаванд: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боби  XIV  Оинномаи Консулии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оїикистон,  ки бо ѕарори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Іукумати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аз 30 июни соли 1998  №  275  "Дар  бораи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тасдиѕ  намудани  Оинномаи Консулии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оїикистон"  тасдиѕ карда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шудааст, хориї карда шавад;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дар ѕарори Іукумати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аз 29 декабри соли 2006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№ 779 "Дар бораи тасдиѕи Ѕоидаіои аз  роііои  автомобилгард  гузаштани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воситаіои наѕлиёт бо вазн ва андозаіое, ки аз меъёріои муѕарраргардида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зиёданд":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дар банди 5 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калима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іои "іисоби махсуси ин маѕомот"  ба калимаіои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"буїети їуміуриявњ" иваз карда шаванд;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банди 13 дар таірири зайл ифода карда шавад: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"13. Маблаљіое,  ки аз іисоби зиёд будани вазни воѕеии  воситаіои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наѕлиёт, барои зиёд будани сарбории воѕењ ба меівар, барои зиёд будани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андозаи борі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о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аз меъёріои муѕарраршуда  пардохта  шудаанд,  ба  буїети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їуміуриявњ равона карда мешаванд".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4. Аз эътибор соѕ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ит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дониста шаванд: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Р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ўйхати боїіое,  ки маѕомоти назорати давлатии вазъи техникњ аз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колхозу совхозі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о ва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дигар ташкилоту корхонаіои кишоварзњ,  сарфи назар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аз   тобеияти  идоравиашон,  инчунин  вазорату  идораіои  ба  системаи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комплекси  агросаноатњ  дохилнашаванда,  шаірвандони   алоіида   барои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муоинаи   техникњ,   баѕайдгирии   тракторіо,   мошиніои   роісозњ  ва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обёрикунанда,  ядакіои  тракторіо,  комбайніо,   мошиніои   пахтачинњ,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пресс-хушачині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о  ва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дигар мошиніои худгарди кишоварзњ ва аттестатсияи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кадріои механизаторњ,  бо ѕарори Шўрои Вазирони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аз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24  июли  соли 1993 № 346 "Дар бораи пурзў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>р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намудани назорати давлатии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вазъи техникии парки мошину  тракторіои 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оїикистон"  тасдиѕ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lastRenderedPageBreak/>
        <w:t>карда шудааст;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ѕарори Шўрои Вазирони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 аз  28  ноябри  соли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1994  №  533  "Дар  бораи тасдиѕ намудани Низомномаи муваѕѕатии боїіои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давлатии патентњ";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Андозаи  маблаљ  барои  ба  расмият даровардани асноди дохил ва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хориїшавњ,  музд барои дохил шудан ба  ѕаламрав  ва  истифодаи  роііои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автомобилгарди 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оїикистон,  ки  ба ѕарори Іукумати Їуміурии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Тоїикистон аз 26 марти соли 1997 №  123  "Дар  бораи  тадбиріои  рушду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такомули   ташкили  боркашониіои  байналмиллалии  автомобилњ  Їуміурии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Тоїикистон" замима карда шудааст;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- ѕарори  Іукумати 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аз 2 октябри соли 2002 №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399 "Дар бораи номгўи амаліои Бозрасии давлатии  автомобилии  Вазорати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коріои  дохилии 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оїикистон,  ки  ба оніо бої муѕаррар карда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>шудааст".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Раиси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Іукумати Їуміурии</w:t>
      </w:r>
      <w:proofErr w:type="gramStart"/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Т</w:t>
      </w:r>
      <w:proofErr w:type="gramEnd"/>
      <w:r w:rsidRPr="00237C2E">
        <w:rPr>
          <w:rFonts w:ascii="Courier Tojik" w:hAnsi="Courier Tojik" w:cs="Courier Tojik"/>
          <w:b/>
          <w:bCs/>
          <w:sz w:val="20"/>
          <w:szCs w:val="20"/>
        </w:rPr>
        <w:t>оїикистон                          Э. Раімонов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      аз 2 ноябри соли 2007 № 546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  <w:r w:rsidRPr="00237C2E">
        <w:rPr>
          <w:rFonts w:ascii="Courier Tojik" w:hAnsi="Courier Tojik" w:cs="Courier Tojik"/>
          <w:b/>
          <w:bCs/>
          <w:sz w:val="20"/>
          <w:szCs w:val="20"/>
        </w:rPr>
        <w:t xml:space="preserve">                              ш. Душанбе </w:t>
      </w:r>
    </w:p>
    <w:p w:rsidR="00237C2E" w:rsidRPr="00237C2E" w:rsidRDefault="00237C2E" w:rsidP="00237C2E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  <w:sz w:val="20"/>
          <w:szCs w:val="20"/>
        </w:rPr>
      </w:pPr>
    </w:p>
    <w:sectPr w:rsidR="00237C2E" w:rsidRPr="00237C2E" w:rsidSect="0099280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37C2E"/>
    <w:rsid w:val="000870D0"/>
    <w:rsid w:val="00155713"/>
    <w:rsid w:val="0023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3712</Characters>
  <Application>Microsoft Office Word</Application>
  <DocSecurity>0</DocSecurity>
  <Lines>30</Lines>
  <Paragraphs>8</Paragraphs>
  <ScaleCrop>false</ScaleCrop>
  <Company>Home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6</cp:revision>
  <dcterms:created xsi:type="dcterms:W3CDTF">2012-12-05T08:40:00Z</dcterms:created>
  <dcterms:modified xsi:type="dcterms:W3CDTF">2012-12-05T08:42:00Z</dcterms:modified>
</cp:coreProperties>
</file>